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169" w:rsidRPr="00566169" w:rsidRDefault="00566169" w:rsidP="00566169">
      <w:pPr>
        <w:spacing w:line="360" w:lineRule="auto"/>
        <w:jc w:val="center"/>
        <w:rPr>
          <w:rFonts w:asciiTheme="minorHAnsi" w:hAnsiTheme="minorHAnsi" w:cstheme="minorHAnsi"/>
          <w:b/>
          <w:bCs/>
          <w:color w:val="1F3864" w:themeColor="accent1" w:themeShade="80"/>
          <w:sz w:val="36"/>
          <w:szCs w:val="36"/>
          <w:u w:val="single"/>
        </w:rPr>
      </w:pPr>
      <w:r w:rsidRPr="00566169">
        <w:rPr>
          <w:rFonts w:asciiTheme="minorHAnsi" w:hAnsiTheme="minorHAnsi" w:cstheme="minorHAnsi"/>
          <w:b/>
          <w:bCs/>
          <w:color w:val="1F3864" w:themeColor="accent1" w:themeShade="80"/>
          <w:sz w:val="36"/>
          <w:szCs w:val="36"/>
          <w:u w:val="single"/>
        </w:rPr>
        <w:t xml:space="preserve">Έργα </w:t>
      </w:r>
      <w:proofErr w:type="spellStart"/>
      <w:r w:rsidRPr="00566169">
        <w:rPr>
          <w:rFonts w:asciiTheme="minorHAnsi" w:hAnsiTheme="minorHAnsi" w:cstheme="minorHAnsi"/>
          <w:b/>
          <w:bCs/>
          <w:color w:val="1F3864" w:themeColor="accent1" w:themeShade="80"/>
          <w:sz w:val="36"/>
          <w:szCs w:val="36"/>
          <w:u w:val="single"/>
        </w:rPr>
        <w:t>ΥπΑΑΤ</w:t>
      </w:r>
      <w:proofErr w:type="spellEnd"/>
      <w:r w:rsidRPr="00566169">
        <w:rPr>
          <w:rFonts w:asciiTheme="minorHAnsi" w:hAnsiTheme="minorHAnsi" w:cstheme="minorHAnsi"/>
          <w:b/>
          <w:bCs/>
          <w:color w:val="1F3864" w:themeColor="accent1" w:themeShade="80"/>
          <w:sz w:val="36"/>
          <w:szCs w:val="36"/>
          <w:u w:val="single"/>
        </w:rPr>
        <w:t xml:space="preserve"> Περιφέρειας Πελοποννήσου</w:t>
      </w:r>
    </w:p>
    <w:p w:rsidR="00B743EA" w:rsidRPr="00566169" w:rsidRDefault="000F22CD" w:rsidP="00566169">
      <w:pPr>
        <w:spacing w:line="276" w:lineRule="auto"/>
        <w:jc w:val="both"/>
        <w:rPr>
          <w:rFonts w:asciiTheme="minorHAnsi" w:hAnsiTheme="minorHAnsi" w:cstheme="minorHAnsi"/>
          <w:b/>
          <w:bCs/>
          <w:color w:val="1F3864" w:themeColor="accent1" w:themeShade="80"/>
        </w:rPr>
      </w:pPr>
      <w:r w:rsidRPr="00566169">
        <w:rPr>
          <w:rFonts w:asciiTheme="minorHAnsi" w:hAnsiTheme="minorHAnsi" w:cstheme="minorHAnsi"/>
          <w:b/>
          <w:bCs/>
          <w:color w:val="1F3864" w:themeColor="accent1" w:themeShade="80"/>
        </w:rPr>
        <w:t>ΑΡΓΟΛΙΔΑ</w:t>
      </w:r>
      <w:r w:rsidR="00B743EA" w:rsidRPr="00566169">
        <w:rPr>
          <w:rFonts w:asciiTheme="minorHAnsi" w:hAnsiTheme="minorHAnsi" w:cstheme="minorHAnsi"/>
          <w:b/>
          <w:bCs/>
          <w:color w:val="1F3864" w:themeColor="accent1" w:themeShade="80"/>
        </w:rPr>
        <w:t xml:space="preserve">: </w:t>
      </w:r>
    </w:p>
    <w:p w:rsidR="00B743EA" w:rsidRPr="00566169" w:rsidRDefault="000F22CD" w:rsidP="00566169">
      <w:pPr>
        <w:pStyle w:val="a3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b/>
          <w:bCs/>
          <w:color w:val="1F3864" w:themeColor="accent1" w:themeShade="80"/>
        </w:rPr>
      </w:pPr>
      <w:r w:rsidRPr="00566169">
        <w:rPr>
          <w:rFonts w:asciiTheme="minorHAnsi" w:hAnsiTheme="minorHAnsi" w:cstheme="minorHAnsi"/>
          <w:color w:val="1F3864" w:themeColor="accent1" w:themeShade="80"/>
        </w:rPr>
        <w:t xml:space="preserve">Κατασκευή έργων μεταφοράς και διανομής νερού άρδευσης από δίκτυα Αναβάλου  στους Δήμους Ασκληπείου και  Επιδαύρου Ν. Αργολίδας </w:t>
      </w:r>
      <w:r w:rsidR="007B3B27" w:rsidRPr="00566169">
        <w:rPr>
          <w:rFonts w:asciiTheme="minorHAnsi" w:hAnsiTheme="minorHAnsi" w:cstheme="minorHAnsi"/>
          <w:b/>
          <w:bCs/>
          <w:color w:val="1F3864" w:themeColor="accent1" w:themeShade="80"/>
        </w:rPr>
        <w:t>(15</w:t>
      </w:r>
      <w:r w:rsidR="00533ADB" w:rsidRPr="00566169">
        <w:rPr>
          <w:rFonts w:asciiTheme="minorHAnsi" w:hAnsiTheme="minorHAnsi" w:cstheme="minorHAnsi"/>
          <w:b/>
          <w:bCs/>
          <w:color w:val="1F3864" w:themeColor="accent1" w:themeShade="80"/>
        </w:rPr>
        <w:t xml:space="preserve">,5 </w:t>
      </w:r>
      <w:r w:rsidR="007B3B27" w:rsidRPr="00566169">
        <w:rPr>
          <w:rFonts w:asciiTheme="minorHAnsi" w:hAnsiTheme="minorHAnsi" w:cstheme="minorHAnsi"/>
          <w:b/>
          <w:bCs/>
          <w:color w:val="1F3864" w:themeColor="accent1" w:themeShade="80"/>
        </w:rPr>
        <w:t>εκατ</w:t>
      </w:r>
      <w:r w:rsidR="00B52144" w:rsidRPr="00566169">
        <w:rPr>
          <w:rFonts w:asciiTheme="minorHAnsi" w:hAnsiTheme="minorHAnsi" w:cstheme="minorHAnsi"/>
          <w:b/>
          <w:bCs/>
          <w:color w:val="1F3864" w:themeColor="accent1" w:themeShade="80"/>
        </w:rPr>
        <w:t>.</w:t>
      </w:r>
      <w:r w:rsidR="007B3B27" w:rsidRPr="00566169">
        <w:rPr>
          <w:rFonts w:asciiTheme="minorHAnsi" w:hAnsiTheme="minorHAnsi" w:cstheme="minorHAnsi"/>
          <w:b/>
          <w:bCs/>
          <w:color w:val="1F3864" w:themeColor="accent1" w:themeShade="80"/>
        </w:rPr>
        <w:t xml:space="preserve"> ευρώ)</w:t>
      </w:r>
    </w:p>
    <w:p w:rsidR="000F22CD" w:rsidRPr="00566169" w:rsidRDefault="000F22CD" w:rsidP="00566169">
      <w:pPr>
        <w:pStyle w:val="a3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color w:val="1F3864" w:themeColor="accent1" w:themeShade="80"/>
        </w:rPr>
      </w:pPr>
      <w:r w:rsidRPr="00566169">
        <w:rPr>
          <w:rFonts w:asciiTheme="minorHAnsi" w:hAnsiTheme="minorHAnsi" w:cstheme="minorHAnsi"/>
          <w:color w:val="1F3864" w:themeColor="accent1" w:themeShade="80"/>
        </w:rPr>
        <w:t xml:space="preserve">Μεταφορά και διανομή νερού άρδευσης από δίκτυα Ανάβαλου σε Κουτσοπόδι, Μυκήνες, Μοναστηράκι, Φίχτια, Χώνικα, Αεροδρόμιο, Ελληνικό και Δήμο Μίδεας Ν. Αργολίδας </w:t>
      </w:r>
      <w:r w:rsidR="00597E24" w:rsidRPr="00566169">
        <w:rPr>
          <w:rFonts w:asciiTheme="minorHAnsi" w:hAnsiTheme="minorHAnsi" w:cstheme="minorHAnsi"/>
          <w:b/>
          <w:bCs/>
          <w:color w:val="1F3864" w:themeColor="accent1" w:themeShade="80"/>
        </w:rPr>
        <w:t>(14 εκατ.)</w:t>
      </w:r>
      <w:r w:rsidR="00597E24" w:rsidRPr="00566169">
        <w:rPr>
          <w:rFonts w:asciiTheme="minorHAnsi" w:hAnsiTheme="minorHAnsi" w:cstheme="minorHAnsi"/>
          <w:color w:val="1F3864" w:themeColor="accent1" w:themeShade="80"/>
        </w:rPr>
        <w:t xml:space="preserve"> </w:t>
      </w:r>
    </w:p>
    <w:p w:rsidR="0000163E" w:rsidRPr="00566169" w:rsidRDefault="0000163E" w:rsidP="00566169">
      <w:pPr>
        <w:pStyle w:val="a3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b/>
          <w:bCs/>
          <w:color w:val="1F3864" w:themeColor="accent1" w:themeShade="80"/>
        </w:rPr>
      </w:pPr>
      <w:r w:rsidRPr="00566169">
        <w:rPr>
          <w:rFonts w:asciiTheme="minorHAnsi" w:hAnsiTheme="minorHAnsi" w:cstheme="minorHAnsi"/>
          <w:color w:val="1F3864" w:themeColor="accent1" w:themeShade="80"/>
        </w:rPr>
        <w:t xml:space="preserve">Μεταφορά και διανομή νερού άρδευσης από δίκτυα Ανάβαλου σε Δήμο Ερμιονίδας </w:t>
      </w:r>
      <w:r w:rsidR="007B3B27" w:rsidRPr="00566169">
        <w:rPr>
          <w:rFonts w:asciiTheme="minorHAnsi" w:hAnsiTheme="minorHAnsi" w:cstheme="minorHAnsi"/>
          <w:color w:val="1F3864" w:themeColor="accent1" w:themeShade="80"/>
        </w:rPr>
        <w:t xml:space="preserve"> </w:t>
      </w:r>
      <w:r w:rsidRPr="00566169">
        <w:rPr>
          <w:rFonts w:asciiTheme="minorHAnsi" w:hAnsiTheme="minorHAnsi" w:cstheme="minorHAnsi"/>
          <w:b/>
          <w:bCs/>
          <w:color w:val="1F3864" w:themeColor="accent1" w:themeShade="80"/>
        </w:rPr>
        <w:t>(68.350.000 €)</w:t>
      </w:r>
    </w:p>
    <w:p w:rsidR="000F22CD" w:rsidRPr="00566169" w:rsidRDefault="000F22CD" w:rsidP="00566169">
      <w:pPr>
        <w:spacing w:line="276" w:lineRule="auto"/>
        <w:jc w:val="both"/>
        <w:rPr>
          <w:rFonts w:asciiTheme="minorHAnsi" w:hAnsiTheme="minorHAnsi" w:cstheme="minorHAnsi"/>
          <w:b/>
          <w:bCs/>
          <w:color w:val="1F3864" w:themeColor="accent1" w:themeShade="80"/>
        </w:rPr>
      </w:pPr>
      <w:r w:rsidRPr="00566169">
        <w:rPr>
          <w:rFonts w:asciiTheme="minorHAnsi" w:hAnsiTheme="minorHAnsi" w:cstheme="minorHAnsi"/>
          <w:b/>
          <w:bCs/>
          <w:color w:val="1F3864" w:themeColor="accent1" w:themeShade="80"/>
        </w:rPr>
        <w:t>ΑΡΚΑΔΙΑ</w:t>
      </w:r>
    </w:p>
    <w:p w:rsidR="00B743EA" w:rsidRPr="00566169" w:rsidRDefault="00B743EA" w:rsidP="00566169">
      <w:pPr>
        <w:pStyle w:val="a3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b/>
          <w:bCs/>
          <w:color w:val="1F3864" w:themeColor="accent1" w:themeShade="80"/>
        </w:rPr>
      </w:pPr>
      <w:r w:rsidRPr="00566169">
        <w:rPr>
          <w:rFonts w:asciiTheme="minorHAnsi" w:hAnsiTheme="minorHAnsi" w:cstheme="minorHAnsi"/>
          <w:color w:val="1F3864" w:themeColor="accent1" w:themeShade="80"/>
        </w:rPr>
        <w:t xml:space="preserve">Δίκτυα αξιοποίησης ταμιευτήρα Τάκας Ν. Αρκαδίας </w:t>
      </w:r>
      <w:r w:rsidR="0000163E" w:rsidRPr="00566169">
        <w:rPr>
          <w:rFonts w:asciiTheme="minorHAnsi" w:hAnsiTheme="minorHAnsi" w:cstheme="minorHAnsi"/>
          <w:b/>
          <w:bCs/>
          <w:color w:val="1F3864" w:themeColor="accent1" w:themeShade="80"/>
        </w:rPr>
        <w:t>(18,5 εκατ. ευρώ)</w:t>
      </w:r>
    </w:p>
    <w:p w:rsidR="000F22CD" w:rsidRPr="00566169" w:rsidRDefault="00B743EA" w:rsidP="00566169">
      <w:pPr>
        <w:pStyle w:val="a3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color w:val="1F3864" w:themeColor="accent1" w:themeShade="80"/>
        </w:rPr>
      </w:pPr>
      <w:r w:rsidRPr="00566169">
        <w:rPr>
          <w:rFonts w:asciiTheme="minorHAnsi" w:hAnsiTheme="minorHAnsi" w:cstheme="minorHAnsi"/>
          <w:color w:val="1F3864" w:themeColor="accent1" w:themeShade="80"/>
        </w:rPr>
        <w:t>Μεταφορά νερού από πηγές Αναβάλλου στην παραλιακή ζώνη Βόρειας Κυνουρίας</w:t>
      </w:r>
      <w:r w:rsidR="006D6868">
        <w:rPr>
          <w:rFonts w:asciiTheme="minorHAnsi" w:hAnsiTheme="minorHAnsi" w:cstheme="minorHAnsi"/>
          <w:color w:val="1F3864" w:themeColor="accent1" w:themeShade="80"/>
        </w:rPr>
        <w:t xml:space="preserve"> </w:t>
      </w:r>
      <w:r w:rsidR="006D6868" w:rsidRPr="006D6868">
        <w:rPr>
          <w:rFonts w:asciiTheme="minorHAnsi" w:hAnsiTheme="minorHAnsi" w:cstheme="minorHAnsi"/>
          <w:b/>
          <w:color w:val="1F3864" w:themeColor="accent1" w:themeShade="80"/>
        </w:rPr>
        <w:t>(60 εκατ. Ευρώ)</w:t>
      </w:r>
    </w:p>
    <w:p w:rsidR="000F22CD" w:rsidRPr="00566169" w:rsidRDefault="000F22CD" w:rsidP="00566169">
      <w:pPr>
        <w:spacing w:line="276" w:lineRule="auto"/>
        <w:jc w:val="both"/>
        <w:rPr>
          <w:rFonts w:asciiTheme="minorHAnsi" w:hAnsiTheme="minorHAnsi" w:cstheme="minorHAnsi"/>
          <w:b/>
          <w:bCs/>
          <w:color w:val="1F3864" w:themeColor="accent1" w:themeShade="80"/>
        </w:rPr>
      </w:pPr>
    </w:p>
    <w:p w:rsidR="00856047" w:rsidRPr="00566169" w:rsidRDefault="000F22CD" w:rsidP="00566169">
      <w:pPr>
        <w:spacing w:line="276" w:lineRule="auto"/>
        <w:jc w:val="both"/>
        <w:rPr>
          <w:rFonts w:asciiTheme="minorHAnsi" w:hAnsiTheme="minorHAnsi" w:cstheme="minorHAnsi"/>
          <w:b/>
          <w:bCs/>
          <w:color w:val="1F3864" w:themeColor="accent1" w:themeShade="80"/>
        </w:rPr>
      </w:pPr>
      <w:r w:rsidRPr="00566169">
        <w:rPr>
          <w:rFonts w:asciiTheme="minorHAnsi" w:hAnsiTheme="minorHAnsi" w:cstheme="minorHAnsi"/>
          <w:b/>
          <w:bCs/>
          <w:color w:val="1F3864" w:themeColor="accent1" w:themeShade="80"/>
        </w:rPr>
        <w:t>ΛΑΚΩΝΙΑ</w:t>
      </w:r>
    </w:p>
    <w:p w:rsidR="000F22CD" w:rsidRPr="00566169" w:rsidRDefault="00B743EA" w:rsidP="00566169">
      <w:pPr>
        <w:pStyle w:val="a3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color w:val="1F3864" w:themeColor="accent1" w:themeShade="80"/>
        </w:rPr>
      </w:pPr>
      <w:r w:rsidRPr="00566169">
        <w:rPr>
          <w:rFonts w:asciiTheme="minorHAnsi" w:hAnsiTheme="minorHAnsi" w:cstheme="minorHAnsi"/>
          <w:color w:val="1F3864" w:themeColor="accent1" w:themeShade="80"/>
        </w:rPr>
        <w:t xml:space="preserve">Κατασκευή Φράγματος Κελεφίνας Ν. Λακωνίας </w:t>
      </w:r>
      <w:r w:rsidR="007B3B27" w:rsidRPr="00566169">
        <w:rPr>
          <w:rFonts w:asciiTheme="minorHAnsi" w:hAnsiTheme="minorHAnsi" w:cstheme="minorHAnsi"/>
          <w:b/>
          <w:bCs/>
          <w:color w:val="1F3864" w:themeColor="accent1" w:themeShade="80"/>
        </w:rPr>
        <w:t>(</w:t>
      </w:r>
      <w:r w:rsidR="00303538" w:rsidRPr="00566169">
        <w:rPr>
          <w:rFonts w:asciiTheme="minorHAnsi" w:hAnsiTheme="minorHAnsi" w:cstheme="minorHAnsi"/>
          <w:b/>
          <w:bCs/>
          <w:color w:val="1F3864" w:themeColor="accent1" w:themeShade="80"/>
        </w:rPr>
        <w:t>24.0</w:t>
      </w:r>
      <w:r w:rsidR="007B3B27" w:rsidRPr="00566169">
        <w:rPr>
          <w:rFonts w:asciiTheme="minorHAnsi" w:hAnsiTheme="minorHAnsi" w:cstheme="minorHAnsi"/>
          <w:b/>
          <w:bCs/>
          <w:color w:val="1F3864" w:themeColor="accent1" w:themeShade="80"/>
        </w:rPr>
        <w:t>00.000 ευρώ)</w:t>
      </w:r>
    </w:p>
    <w:p w:rsidR="000F22CD" w:rsidRPr="00566169" w:rsidRDefault="00B743EA" w:rsidP="00566169">
      <w:pPr>
        <w:pStyle w:val="a3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color w:val="1F3864" w:themeColor="accent1" w:themeShade="80"/>
        </w:rPr>
      </w:pPr>
      <w:r w:rsidRPr="00566169">
        <w:rPr>
          <w:rFonts w:asciiTheme="minorHAnsi" w:hAnsiTheme="minorHAnsi" w:cstheme="minorHAnsi"/>
          <w:color w:val="1F3864" w:themeColor="accent1" w:themeShade="80"/>
        </w:rPr>
        <w:t>Μελέτη Αρδευτικού Δικτύου Τρινάσου Ν. Λακωνίας</w:t>
      </w:r>
      <w:r w:rsidR="00303538" w:rsidRPr="00566169">
        <w:rPr>
          <w:rFonts w:asciiTheme="minorHAnsi" w:hAnsiTheme="minorHAnsi" w:cstheme="minorHAnsi"/>
          <w:color w:val="1F3864" w:themeColor="accent1" w:themeShade="80"/>
        </w:rPr>
        <w:t xml:space="preserve"> </w:t>
      </w:r>
      <w:r w:rsidR="007C6F56" w:rsidRPr="00566169">
        <w:rPr>
          <w:rFonts w:asciiTheme="minorHAnsi" w:hAnsiTheme="minorHAnsi" w:cstheme="minorHAnsi"/>
          <w:b/>
          <w:bCs/>
          <w:color w:val="1F3864" w:themeColor="accent1" w:themeShade="80"/>
        </w:rPr>
        <w:t>(368.537€)</w:t>
      </w:r>
    </w:p>
    <w:p w:rsidR="000F22CD" w:rsidRPr="00566169" w:rsidRDefault="000F22CD" w:rsidP="00566169">
      <w:pPr>
        <w:spacing w:line="276" w:lineRule="auto"/>
        <w:jc w:val="both"/>
        <w:rPr>
          <w:rFonts w:asciiTheme="minorHAnsi" w:hAnsiTheme="minorHAnsi" w:cstheme="minorHAnsi"/>
          <w:b/>
          <w:bCs/>
          <w:color w:val="1F3864" w:themeColor="accent1" w:themeShade="80"/>
        </w:rPr>
      </w:pPr>
    </w:p>
    <w:p w:rsidR="000F22CD" w:rsidRPr="00566169" w:rsidRDefault="000F22CD" w:rsidP="00566169">
      <w:pPr>
        <w:spacing w:line="276" w:lineRule="auto"/>
        <w:jc w:val="both"/>
        <w:rPr>
          <w:rFonts w:asciiTheme="minorHAnsi" w:hAnsiTheme="minorHAnsi" w:cstheme="minorHAnsi"/>
          <w:b/>
          <w:bCs/>
          <w:color w:val="1F3864" w:themeColor="accent1" w:themeShade="80"/>
        </w:rPr>
      </w:pPr>
      <w:r w:rsidRPr="00566169">
        <w:rPr>
          <w:rFonts w:asciiTheme="minorHAnsi" w:hAnsiTheme="minorHAnsi" w:cstheme="minorHAnsi"/>
          <w:b/>
          <w:bCs/>
          <w:color w:val="1F3864" w:themeColor="accent1" w:themeShade="80"/>
        </w:rPr>
        <w:t>ΜΕΣΣΗΝΙΑ</w:t>
      </w:r>
    </w:p>
    <w:p w:rsidR="000F22CD" w:rsidRPr="00566169" w:rsidRDefault="000F22CD" w:rsidP="00566169">
      <w:pPr>
        <w:pStyle w:val="a3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color w:val="1F3864" w:themeColor="accent1" w:themeShade="80"/>
        </w:rPr>
      </w:pPr>
      <w:r w:rsidRPr="00566169">
        <w:rPr>
          <w:rFonts w:asciiTheme="minorHAnsi" w:hAnsiTheme="minorHAnsi" w:cstheme="minorHAnsi"/>
          <w:color w:val="1F3864" w:themeColor="accent1" w:themeShade="80"/>
        </w:rPr>
        <w:t>ΥΔΩΡ 2.0 Φράγμα Μιναγιώτικο και δίκτυο άρδευσης</w:t>
      </w:r>
      <w:r w:rsidR="0000163E" w:rsidRPr="00566169">
        <w:rPr>
          <w:rFonts w:asciiTheme="minorHAnsi" w:hAnsiTheme="minorHAnsi" w:cstheme="minorHAnsi"/>
          <w:color w:val="1F3864" w:themeColor="accent1" w:themeShade="80"/>
        </w:rPr>
        <w:t xml:space="preserve"> </w:t>
      </w:r>
      <w:r w:rsidR="0000163E" w:rsidRPr="00566169">
        <w:rPr>
          <w:rFonts w:asciiTheme="minorHAnsi" w:hAnsiTheme="minorHAnsi" w:cstheme="minorHAnsi"/>
          <w:b/>
          <w:bCs/>
          <w:color w:val="1F3864" w:themeColor="accent1" w:themeShade="80"/>
        </w:rPr>
        <w:t>(</w:t>
      </w:r>
      <w:r w:rsidR="007B3B27" w:rsidRPr="00566169">
        <w:rPr>
          <w:rFonts w:asciiTheme="minorHAnsi" w:hAnsiTheme="minorHAnsi" w:cstheme="minorHAnsi"/>
          <w:b/>
          <w:bCs/>
          <w:color w:val="1F3864" w:themeColor="accent1" w:themeShade="80"/>
        </w:rPr>
        <w:t>246.250.000</w:t>
      </w:r>
      <w:r w:rsidR="0000163E" w:rsidRPr="00566169">
        <w:rPr>
          <w:rFonts w:asciiTheme="minorHAnsi" w:hAnsiTheme="minorHAnsi" w:cstheme="minorHAnsi"/>
          <w:b/>
          <w:bCs/>
          <w:color w:val="1F3864" w:themeColor="accent1" w:themeShade="80"/>
        </w:rPr>
        <w:t xml:space="preserve"> ευρώ)</w:t>
      </w:r>
    </w:p>
    <w:p w:rsidR="000F22CD" w:rsidRPr="00566169" w:rsidRDefault="00B743EA" w:rsidP="00566169">
      <w:pPr>
        <w:pStyle w:val="a3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b/>
          <w:bCs/>
          <w:color w:val="1F3864" w:themeColor="accent1" w:themeShade="80"/>
        </w:rPr>
      </w:pPr>
      <w:r w:rsidRPr="00566169">
        <w:rPr>
          <w:rFonts w:asciiTheme="minorHAnsi" w:hAnsiTheme="minorHAnsi" w:cstheme="minorHAnsi"/>
          <w:color w:val="1F3864" w:themeColor="accent1" w:themeShade="80"/>
        </w:rPr>
        <w:t>Αρδευτικά Δίκτυα Αξιοποίησης Φράγματος Λεκάνης Φιλιατρινού Ν. Μεσσηνίας</w:t>
      </w:r>
      <w:r w:rsidR="007B3B27" w:rsidRPr="00566169">
        <w:rPr>
          <w:rFonts w:asciiTheme="minorHAnsi" w:hAnsiTheme="minorHAnsi" w:cstheme="minorHAnsi"/>
          <w:color w:val="1F3864" w:themeColor="accent1" w:themeShade="80"/>
        </w:rPr>
        <w:t xml:space="preserve"> </w:t>
      </w:r>
      <w:r w:rsidRPr="00566169">
        <w:rPr>
          <w:rFonts w:asciiTheme="minorHAnsi" w:hAnsiTheme="minorHAnsi" w:cstheme="minorHAnsi"/>
          <w:color w:val="1F3864" w:themeColor="accent1" w:themeShade="80"/>
        </w:rPr>
        <w:t xml:space="preserve"> </w:t>
      </w:r>
      <w:r w:rsidR="0000163E" w:rsidRPr="00566169">
        <w:rPr>
          <w:rFonts w:asciiTheme="minorHAnsi" w:hAnsiTheme="minorHAnsi" w:cstheme="minorHAnsi"/>
          <w:b/>
          <w:bCs/>
          <w:color w:val="1F3864" w:themeColor="accent1" w:themeShade="80"/>
        </w:rPr>
        <w:t>(45 εκατ. ευρώ)</w:t>
      </w:r>
    </w:p>
    <w:p w:rsidR="000F22CD" w:rsidRPr="00566169" w:rsidRDefault="000F22CD" w:rsidP="00566169">
      <w:pPr>
        <w:pStyle w:val="a3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color w:val="1F3864" w:themeColor="accent1" w:themeShade="80"/>
        </w:rPr>
      </w:pPr>
      <w:r w:rsidRPr="00566169">
        <w:rPr>
          <w:rFonts w:asciiTheme="minorHAnsi" w:hAnsiTheme="minorHAnsi" w:cstheme="minorHAnsi"/>
          <w:color w:val="1F3864" w:themeColor="accent1" w:themeShade="80"/>
        </w:rPr>
        <w:t xml:space="preserve">Ανάπτυξη αλιευτικού καταφυγίου </w:t>
      </w:r>
      <w:proofErr w:type="spellStart"/>
      <w:r w:rsidRPr="00566169">
        <w:rPr>
          <w:rFonts w:asciiTheme="minorHAnsi" w:hAnsiTheme="minorHAnsi" w:cstheme="minorHAnsi"/>
          <w:color w:val="1F3864" w:themeColor="accent1" w:themeShade="80"/>
        </w:rPr>
        <w:t>Μαραθόπολης</w:t>
      </w:r>
      <w:proofErr w:type="spellEnd"/>
      <w:r w:rsidRPr="00566169">
        <w:rPr>
          <w:rFonts w:asciiTheme="minorHAnsi" w:hAnsiTheme="minorHAnsi" w:cstheme="minorHAnsi"/>
          <w:color w:val="1F3864" w:themeColor="accent1" w:themeShade="80"/>
        </w:rPr>
        <w:t xml:space="preserve"> (ΠΕ Μεσσηνίας)</w:t>
      </w:r>
      <w:r w:rsidR="00300E66" w:rsidRPr="00566169">
        <w:rPr>
          <w:rFonts w:asciiTheme="minorHAnsi" w:hAnsiTheme="minorHAnsi" w:cstheme="minorHAnsi"/>
          <w:color w:val="1F3864" w:themeColor="accent1" w:themeShade="80"/>
        </w:rPr>
        <w:t xml:space="preserve"> </w:t>
      </w:r>
      <w:r w:rsidR="004B671F" w:rsidRPr="00566169">
        <w:rPr>
          <w:rFonts w:asciiTheme="minorHAnsi" w:hAnsiTheme="minorHAnsi" w:cstheme="minorHAnsi"/>
          <w:b/>
          <w:bCs/>
          <w:color w:val="1F3864" w:themeColor="accent1" w:themeShade="80"/>
        </w:rPr>
        <w:t xml:space="preserve">(5,4 εκατ. </w:t>
      </w:r>
      <w:proofErr w:type="spellStart"/>
      <w:r w:rsidR="004B671F" w:rsidRPr="00566169">
        <w:rPr>
          <w:rFonts w:asciiTheme="minorHAnsi" w:hAnsiTheme="minorHAnsi" w:cstheme="minorHAnsi"/>
          <w:b/>
          <w:bCs/>
          <w:color w:val="1F3864" w:themeColor="accent1" w:themeShade="80"/>
          <w:lang w:val="en-US"/>
        </w:rPr>
        <w:t>Ευρώ</w:t>
      </w:r>
      <w:proofErr w:type="spellEnd"/>
      <w:r w:rsidR="004B671F" w:rsidRPr="00566169">
        <w:rPr>
          <w:rFonts w:asciiTheme="minorHAnsi" w:hAnsiTheme="minorHAnsi" w:cstheme="minorHAnsi"/>
          <w:b/>
          <w:bCs/>
          <w:color w:val="1F3864" w:themeColor="accent1" w:themeShade="80"/>
          <w:lang w:val="en-US"/>
        </w:rPr>
        <w:t>)</w:t>
      </w:r>
      <w:r w:rsidR="004B671F" w:rsidRPr="00566169">
        <w:rPr>
          <w:rFonts w:asciiTheme="minorHAnsi" w:hAnsiTheme="minorHAnsi" w:cstheme="minorHAnsi"/>
          <w:color w:val="1F3864" w:themeColor="accent1" w:themeShade="80"/>
          <w:lang w:val="en-US"/>
        </w:rPr>
        <w:t xml:space="preserve"> </w:t>
      </w:r>
    </w:p>
    <w:p w:rsidR="000F22CD" w:rsidRPr="00566169" w:rsidRDefault="000F22CD" w:rsidP="00566169">
      <w:pPr>
        <w:spacing w:line="276" w:lineRule="auto"/>
        <w:jc w:val="both"/>
        <w:rPr>
          <w:rFonts w:asciiTheme="minorHAnsi" w:hAnsiTheme="minorHAnsi" w:cstheme="minorHAnsi"/>
          <w:b/>
          <w:bCs/>
          <w:color w:val="1F3864" w:themeColor="accent1" w:themeShade="80"/>
        </w:rPr>
      </w:pPr>
    </w:p>
    <w:p w:rsidR="000F22CD" w:rsidRPr="00566169" w:rsidRDefault="000F22CD" w:rsidP="00566169">
      <w:pPr>
        <w:spacing w:line="276" w:lineRule="auto"/>
        <w:jc w:val="both"/>
        <w:rPr>
          <w:rFonts w:asciiTheme="minorHAnsi" w:hAnsiTheme="minorHAnsi" w:cstheme="minorHAnsi"/>
          <w:b/>
          <w:bCs/>
          <w:color w:val="1F3864" w:themeColor="accent1" w:themeShade="80"/>
        </w:rPr>
      </w:pPr>
      <w:r w:rsidRPr="00566169">
        <w:rPr>
          <w:rFonts w:asciiTheme="minorHAnsi" w:hAnsiTheme="minorHAnsi" w:cstheme="minorHAnsi"/>
          <w:b/>
          <w:bCs/>
          <w:color w:val="1F3864" w:themeColor="accent1" w:themeShade="80"/>
        </w:rPr>
        <w:t>ΚΟΡΙΝΘΙΑ</w:t>
      </w:r>
    </w:p>
    <w:p w:rsidR="000F22CD" w:rsidRPr="00566169" w:rsidRDefault="00B743EA" w:rsidP="00566169">
      <w:pPr>
        <w:pStyle w:val="a3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color w:val="1F3864" w:themeColor="accent1" w:themeShade="80"/>
        </w:rPr>
      </w:pPr>
      <w:r w:rsidRPr="00566169">
        <w:rPr>
          <w:rFonts w:asciiTheme="minorHAnsi" w:hAnsiTheme="minorHAnsi" w:cstheme="minorHAnsi"/>
          <w:color w:val="1F3864" w:themeColor="accent1" w:themeShade="80"/>
        </w:rPr>
        <w:t>Κατασκευή Φράγματος Ασωπού Ν. Κορινθίας</w:t>
      </w:r>
      <w:r w:rsidR="00B52144" w:rsidRPr="00566169">
        <w:rPr>
          <w:rFonts w:asciiTheme="minorHAnsi" w:hAnsiTheme="minorHAnsi" w:cstheme="minorHAnsi"/>
          <w:color w:val="1F3864" w:themeColor="accent1" w:themeShade="80"/>
        </w:rPr>
        <w:t xml:space="preserve"> </w:t>
      </w:r>
      <w:r w:rsidR="00BD62F5" w:rsidRPr="00566169">
        <w:rPr>
          <w:rFonts w:asciiTheme="minorHAnsi" w:hAnsiTheme="minorHAnsi" w:cstheme="minorHAnsi"/>
          <w:b/>
          <w:bCs/>
          <w:color w:val="1F3864" w:themeColor="accent1" w:themeShade="80"/>
        </w:rPr>
        <w:t>(54,6 εκατ. Ευρώ)</w:t>
      </w:r>
      <w:r w:rsidR="00BD62F5" w:rsidRPr="00566169">
        <w:rPr>
          <w:rFonts w:asciiTheme="minorHAnsi" w:hAnsiTheme="minorHAnsi" w:cstheme="minorHAnsi"/>
          <w:color w:val="1F3864" w:themeColor="accent1" w:themeShade="80"/>
        </w:rPr>
        <w:t xml:space="preserve"> </w:t>
      </w:r>
    </w:p>
    <w:p w:rsidR="000F22CD" w:rsidRPr="00566169" w:rsidRDefault="000F22CD" w:rsidP="00566169">
      <w:pPr>
        <w:pStyle w:val="a3"/>
        <w:numPr>
          <w:ilvl w:val="0"/>
          <w:numId w:val="1"/>
        </w:numPr>
        <w:spacing w:line="276" w:lineRule="auto"/>
        <w:jc w:val="both"/>
        <w:rPr>
          <w:rFonts w:asciiTheme="minorHAnsi" w:hAnsiTheme="minorHAnsi" w:cstheme="minorHAnsi"/>
          <w:color w:val="1F3864" w:themeColor="accent1" w:themeShade="80"/>
        </w:rPr>
      </w:pPr>
      <w:r w:rsidRPr="00566169">
        <w:rPr>
          <w:rFonts w:asciiTheme="minorHAnsi" w:hAnsiTheme="minorHAnsi" w:cstheme="minorHAnsi"/>
          <w:color w:val="1F3864" w:themeColor="accent1" w:themeShade="80"/>
        </w:rPr>
        <w:t xml:space="preserve">Συμπληρωματικά έργα στο αλιευτικό Καταφύγιο </w:t>
      </w:r>
      <w:proofErr w:type="spellStart"/>
      <w:r w:rsidRPr="00566169">
        <w:rPr>
          <w:rFonts w:asciiTheme="minorHAnsi" w:hAnsiTheme="minorHAnsi" w:cstheme="minorHAnsi"/>
          <w:color w:val="1F3864" w:themeColor="accent1" w:themeShade="80"/>
        </w:rPr>
        <w:t>Βραχατίου</w:t>
      </w:r>
      <w:proofErr w:type="spellEnd"/>
      <w:r w:rsidRPr="00566169">
        <w:rPr>
          <w:rFonts w:asciiTheme="minorHAnsi" w:hAnsiTheme="minorHAnsi" w:cstheme="minorHAnsi"/>
          <w:color w:val="1F3864" w:themeColor="accent1" w:themeShade="80"/>
        </w:rPr>
        <w:t xml:space="preserve"> (ΠΕ Κορινθίας)</w:t>
      </w:r>
      <w:r w:rsidR="00EF7AD7" w:rsidRPr="00566169">
        <w:rPr>
          <w:rFonts w:asciiTheme="minorHAnsi" w:hAnsiTheme="minorHAnsi" w:cstheme="minorHAnsi"/>
          <w:color w:val="1F3864" w:themeColor="accent1" w:themeShade="80"/>
        </w:rPr>
        <w:t xml:space="preserve"> </w:t>
      </w:r>
      <w:r w:rsidR="00EF7AD7" w:rsidRPr="00566169">
        <w:rPr>
          <w:rFonts w:asciiTheme="minorHAnsi" w:hAnsiTheme="minorHAnsi" w:cstheme="minorHAnsi"/>
          <w:b/>
          <w:bCs/>
          <w:color w:val="1F3864" w:themeColor="accent1" w:themeShade="80"/>
        </w:rPr>
        <w:t xml:space="preserve">(2,6 εκατ. </w:t>
      </w:r>
      <w:proofErr w:type="spellStart"/>
      <w:r w:rsidR="00EF7AD7" w:rsidRPr="00566169">
        <w:rPr>
          <w:rFonts w:asciiTheme="minorHAnsi" w:hAnsiTheme="minorHAnsi" w:cstheme="minorHAnsi"/>
          <w:b/>
          <w:bCs/>
          <w:color w:val="1F3864" w:themeColor="accent1" w:themeShade="80"/>
          <w:lang w:val="en-US"/>
        </w:rPr>
        <w:t>Ευρώ</w:t>
      </w:r>
      <w:proofErr w:type="spellEnd"/>
      <w:r w:rsidR="00EF7AD7" w:rsidRPr="00566169">
        <w:rPr>
          <w:rFonts w:asciiTheme="minorHAnsi" w:hAnsiTheme="minorHAnsi" w:cstheme="minorHAnsi"/>
          <w:b/>
          <w:bCs/>
          <w:color w:val="1F3864" w:themeColor="accent1" w:themeShade="80"/>
          <w:lang w:val="en-US"/>
        </w:rPr>
        <w:t>)</w:t>
      </w:r>
      <w:r w:rsidR="00EF7AD7" w:rsidRPr="00566169">
        <w:rPr>
          <w:rFonts w:asciiTheme="minorHAnsi" w:hAnsiTheme="minorHAnsi" w:cstheme="minorHAnsi"/>
          <w:color w:val="1F3864" w:themeColor="accent1" w:themeShade="80"/>
          <w:lang w:val="en-US"/>
        </w:rPr>
        <w:t xml:space="preserve"> </w:t>
      </w:r>
    </w:p>
    <w:p w:rsidR="00140B4C" w:rsidRDefault="00140B4C">
      <w:pPr>
        <w:rPr>
          <w:rFonts w:asciiTheme="minorHAnsi" w:hAnsiTheme="minorHAnsi" w:cstheme="minorHAnsi"/>
          <w:sz w:val="28"/>
          <w:szCs w:val="28"/>
        </w:rPr>
      </w:pPr>
    </w:p>
    <w:p w:rsidR="00140B4C" w:rsidRDefault="00140B4C">
      <w:pPr>
        <w:rPr>
          <w:rFonts w:asciiTheme="minorHAnsi" w:hAnsiTheme="minorHAnsi" w:cstheme="minorHAnsi"/>
          <w:sz w:val="28"/>
          <w:szCs w:val="28"/>
        </w:rPr>
      </w:pPr>
    </w:p>
    <w:sectPr w:rsidR="00140B4C" w:rsidSect="00032D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14718C"/>
    <w:multiLevelType w:val="hybridMultilevel"/>
    <w:tmpl w:val="00B211F6"/>
    <w:lvl w:ilvl="0" w:tplc="50D43D6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3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F22CD"/>
    <w:rsid w:val="0000163E"/>
    <w:rsid w:val="00032D74"/>
    <w:rsid w:val="000F22CD"/>
    <w:rsid w:val="00137082"/>
    <w:rsid w:val="00140B4C"/>
    <w:rsid w:val="002744C8"/>
    <w:rsid w:val="00300E66"/>
    <w:rsid w:val="00303538"/>
    <w:rsid w:val="00446B4D"/>
    <w:rsid w:val="004B671F"/>
    <w:rsid w:val="00533ADB"/>
    <w:rsid w:val="00566169"/>
    <w:rsid w:val="00585FFB"/>
    <w:rsid w:val="00597E24"/>
    <w:rsid w:val="006D6868"/>
    <w:rsid w:val="007B3B27"/>
    <w:rsid w:val="007C6F56"/>
    <w:rsid w:val="00856047"/>
    <w:rsid w:val="00B52144"/>
    <w:rsid w:val="00B743EA"/>
    <w:rsid w:val="00BD62F5"/>
    <w:rsid w:val="00DE741A"/>
    <w:rsid w:val="00EF7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2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styleId="2">
    <w:name w:val="heading 2"/>
    <w:basedOn w:val="a"/>
    <w:next w:val="a"/>
    <w:link w:val="2Char"/>
    <w:uiPriority w:val="9"/>
    <w:unhideWhenUsed/>
    <w:qFormat/>
    <w:rsid w:val="000F22C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0F22C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0F22CD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3Char">
    <w:name w:val="Επικεφαλίδα 3 Char"/>
    <w:basedOn w:val="a0"/>
    <w:link w:val="3"/>
    <w:uiPriority w:val="9"/>
    <w:rsid w:val="000F22C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l-GR" w:eastAsia="el-GR"/>
    </w:rPr>
  </w:style>
  <w:style w:type="character" w:customStyle="1" w:styleId="2Char">
    <w:name w:val="Επικεφαλίδα 2 Char"/>
    <w:basedOn w:val="a0"/>
    <w:link w:val="2"/>
    <w:uiPriority w:val="9"/>
    <w:rsid w:val="000F22C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l-GR" w:eastAsia="el-GR"/>
    </w:rPr>
  </w:style>
  <w:style w:type="paragraph" w:styleId="a3">
    <w:name w:val="List Paragraph"/>
    <w:basedOn w:val="a"/>
    <w:uiPriority w:val="34"/>
    <w:qFormat/>
    <w:rsid w:val="00B743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60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8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8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232D85-630C-46FA-A212-1681B5B32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Efthymios Papataxiarchis</dc:creator>
  <cp:lastModifiedBy>pressoffice</cp:lastModifiedBy>
  <cp:revision>2</cp:revision>
  <dcterms:created xsi:type="dcterms:W3CDTF">2022-12-05T10:50:00Z</dcterms:created>
  <dcterms:modified xsi:type="dcterms:W3CDTF">2022-12-05T10:50:00Z</dcterms:modified>
</cp:coreProperties>
</file>